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39" w:rsidRPr="001330EF" w:rsidRDefault="00B31030" w:rsidP="00BC0355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330EF">
        <w:rPr>
          <w:rFonts w:ascii="Arial Narrow" w:hAnsi="Arial Narrow"/>
          <w:b/>
          <w:sz w:val="28"/>
          <w:szCs w:val="28"/>
          <w:u w:val="single"/>
        </w:rPr>
        <w:t>EMCS</w:t>
      </w:r>
    </w:p>
    <w:p w:rsidR="00BC0355" w:rsidRPr="00D0604F" w:rsidRDefault="00BC0355" w:rsidP="00BC0355">
      <w:pPr>
        <w:spacing w:after="0"/>
        <w:jc w:val="center"/>
        <w:rPr>
          <w:rFonts w:ascii="Arial Narrow" w:hAnsi="Arial Narrow"/>
          <w:highlight w:val="yellow"/>
        </w:rPr>
      </w:pPr>
    </w:p>
    <w:p w:rsidR="001330EF" w:rsidRPr="004B67E5" w:rsidRDefault="001330EF" w:rsidP="001330EF">
      <w:pPr>
        <w:spacing w:after="0"/>
        <w:rPr>
          <w:rFonts w:ascii="Arial Narrow" w:hAnsi="Arial Narrow"/>
        </w:rPr>
      </w:pPr>
      <w:r w:rsidRPr="004B67E5">
        <w:rPr>
          <w:rFonts w:ascii="Arial Narrow" w:hAnsi="Arial Narrow"/>
          <w:b/>
          <w:u w:val="single"/>
        </w:rPr>
        <w:t>Dĺžka školenia, termín a miesto konania školenia:</w:t>
      </w:r>
      <w:r w:rsidRPr="004B67E5">
        <w:rPr>
          <w:rFonts w:ascii="Arial Narrow" w:hAnsi="Arial Narrow"/>
        </w:rPr>
        <w:t xml:space="preserve"> </w:t>
      </w:r>
    </w:p>
    <w:p w:rsidR="003F6039" w:rsidRDefault="003F6039" w:rsidP="00BC0355">
      <w:pPr>
        <w:spacing w:after="0"/>
        <w:rPr>
          <w:rFonts w:ascii="Arial Narrow" w:hAnsi="Arial Narrow"/>
        </w:rPr>
      </w:pPr>
      <w:r w:rsidRPr="00D0604F">
        <w:rPr>
          <w:rFonts w:ascii="Arial Narrow" w:hAnsi="Arial Narrow"/>
        </w:rPr>
        <w:t xml:space="preserve">Dĺžka školenia: </w:t>
      </w:r>
      <w:r w:rsidR="00B31030">
        <w:rPr>
          <w:rFonts w:ascii="Arial Narrow" w:hAnsi="Arial Narrow"/>
        </w:rPr>
        <w:t>4</w:t>
      </w:r>
      <w:r w:rsidR="00F15DDE" w:rsidRPr="00D0604F">
        <w:rPr>
          <w:rFonts w:ascii="Arial Narrow" w:hAnsi="Arial Narrow"/>
        </w:rPr>
        <w:t xml:space="preserve"> hod</w:t>
      </w:r>
      <w:r w:rsidR="00B31030">
        <w:rPr>
          <w:rFonts w:ascii="Arial Narrow" w:hAnsi="Arial Narrow"/>
        </w:rPr>
        <w:t>i</w:t>
      </w:r>
      <w:r w:rsidR="00D0604F" w:rsidRPr="00D0604F">
        <w:rPr>
          <w:rFonts w:ascii="Arial Narrow" w:hAnsi="Arial Narrow"/>
        </w:rPr>
        <w:t>n</w:t>
      </w:r>
      <w:r w:rsidR="00B31030">
        <w:rPr>
          <w:rFonts w:ascii="Arial Narrow" w:hAnsi="Arial Narrow"/>
        </w:rPr>
        <w:t>y</w:t>
      </w:r>
    </w:p>
    <w:p w:rsidR="001330EF" w:rsidRPr="00D0604F" w:rsidRDefault="001330EF" w:rsidP="00BC03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1330EF">
        <w:rPr>
          <w:rFonts w:ascii="Arial Narrow" w:hAnsi="Arial Narrow"/>
        </w:rPr>
        <w:t>ermín</w:t>
      </w:r>
      <w:r>
        <w:rPr>
          <w:rFonts w:ascii="Arial Narrow" w:hAnsi="Arial Narrow"/>
        </w:rPr>
        <w:t xml:space="preserve"> školenia:</w:t>
      </w:r>
      <w:r w:rsidRPr="001330EF">
        <w:t xml:space="preserve"> </w:t>
      </w:r>
      <w:r w:rsidRPr="001330EF">
        <w:rPr>
          <w:rFonts w:ascii="Arial Narrow" w:hAnsi="Arial Narrow"/>
        </w:rPr>
        <w:t>28.02.2024</w:t>
      </w:r>
    </w:p>
    <w:p w:rsidR="00BC0355" w:rsidRPr="00D0604F" w:rsidRDefault="001330EF" w:rsidP="00BC0355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Miesto</w:t>
      </w:r>
      <w:r w:rsidRPr="001330EF">
        <w:rPr>
          <w:rFonts w:ascii="Arial Narrow" w:hAnsi="Arial Narrow"/>
        </w:rPr>
        <w:t xml:space="preserve"> školenia</w:t>
      </w:r>
      <w:r>
        <w:rPr>
          <w:rFonts w:ascii="Arial Narrow" w:hAnsi="Arial Narrow"/>
        </w:rPr>
        <w:t>:</w:t>
      </w:r>
      <w:r w:rsidRPr="001330EF">
        <w:rPr>
          <w:rFonts w:ascii="Arial Narrow" w:hAnsi="Arial Narrow"/>
        </w:rPr>
        <w:t xml:space="preserve"> </w:t>
      </w:r>
      <w:r w:rsidR="00D0604F" w:rsidRPr="00D0604F">
        <w:rPr>
          <w:rFonts w:ascii="Arial Narrow" w:hAnsi="Arial Narrow"/>
        </w:rPr>
        <w:t>Bratislava</w:t>
      </w:r>
      <w:r w:rsidR="00805135">
        <w:rPr>
          <w:rFonts w:ascii="Arial Narrow" w:hAnsi="Arial Narrow"/>
        </w:rPr>
        <w:t>, AFS Trnavská cesta 100</w:t>
      </w:r>
      <w:r w:rsidR="00D0604F" w:rsidRPr="00D0604F">
        <w:rPr>
          <w:rFonts w:ascii="Arial Narrow" w:hAnsi="Arial Narrow"/>
        </w:rPr>
        <w:t xml:space="preserve"> </w:t>
      </w:r>
      <w:r w:rsidR="00B31030">
        <w:rPr>
          <w:rFonts w:ascii="Arial Narrow" w:hAnsi="Arial Narrow"/>
        </w:rPr>
        <w:t xml:space="preserve">(budova </w:t>
      </w:r>
      <w:proofErr w:type="spellStart"/>
      <w:r w:rsidR="00B31030">
        <w:rPr>
          <w:rFonts w:ascii="Arial Narrow" w:hAnsi="Arial Narrow"/>
        </w:rPr>
        <w:t>Omnipolis</w:t>
      </w:r>
      <w:proofErr w:type="spellEnd"/>
      <w:r w:rsidRPr="004B67E5">
        <w:rPr>
          <w:rFonts w:ascii="Arial Narrow" w:hAnsi="Arial Narrow"/>
        </w:rPr>
        <w:t>, 3. posch., veľká zasadačka</w:t>
      </w:r>
      <w:r w:rsidR="00B31030">
        <w:rPr>
          <w:rFonts w:ascii="Arial Narrow" w:hAnsi="Arial Narrow"/>
        </w:rPr>
        <w:t>)</w:t>
      </w:r>
      <w:r w:rsidR="00F15DDE" w:rsidRPr="00D0604F">
        <w:rPr>
          <w:rFonts w:ascii="Arial Narrow" w:hAnsi="Arial Narrow"/>
        </w:rPr>
        <w:t xml:space="preserve"> </w:t>
      </w:r>
    </w:p>
    <w:p w:rsidR="0067748C" w:rsidRPr="00E95A22" w:rsidRDefault="00B31030" w:rsidP="00BC035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Š</w:t>
      </w:r>
      <w:r w:rsidR="0067748C" w:rsidRPr="00E95A22">
        <w:rPr>
          <w:rFonts w:ascii="Arial Narrow" w:hAnsi="Arial Narrow"/>
        </w:rPr>
        <w:t>koleni</w:t>
      </w:r>
      <w:r>
        <w:rPr>
          <w:rFonts w:ascii="Arial Narrow" w:hAnsi="Arial Narrow"/>
        </w:rPr>
        <w:t>e</w:t>
      </w:r>
      <w:r w:rsidR="0067748C" w:rsidRPr="00E95A22">
        <w:rPr>
          <w:rFonts w:ascii="Arial Narrow" w:hAnsi="Arial Narrow"/>
        </w:rPr>
        <w:t xml:space="preserve"> začína o</w:t>
      </w:r>
      <w:r w:rsidR="001330EF">
        <w:rPr>
          <w:rFonts w:ascii="Arial Narrow" w:hAnsi="Arial Narrow"/>
        </w:rPr>
        <w:t>:</w:t>
      </w:r>
      <w:r>
        <w:rPr>
          <w:rFonts w:ascii="Arial Narrow" w:hAnsi="Arial Narrow"/>
        </w:rPr>
        <w:t> 10:</w:t>
      </w:r>
      <w:r w:rsidR="0067748C" w:rsidRPr="00E95A22">
        <w:rPr>
          <w:rFonts w:ascii="Arial Narrow" w:hAnsi="Arial Narrow"/>
        </w:rPr>
        <w:t xml:space="preserve">00 hod.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Cena za školenie: </w:t>
      </w:r>
      <w:r w:rsidR="00B31030">
        <w:rPr>
          <w:rFonts w:ascii="Arial Narrow" w:hAnsi="Arial Narrow"/>
        </w:rPr>
        <w:t>3</w:t>
      </w:r>
      <w:r w:rsidR="00F15DDE" w:rsidRPr="00E95A22">
        <w:rPr>
          <w:rFonts w:ascii="Arial Narrow" w:hAnsi="Arial Narrow"/>
        </w:rPr>
        <w:t>0</w:t>
      </w:r>
      <w:r w:rsidRPr="00E95A22">
        <w:rPr>
          <w:rFonts w:ascii="Arial Narrow" w:hAnsi="Arial Narrow"/>
        </w:rPr>
        <w:t>,-</w:t>
      </w:r>
      <w:r w:rsidR="001A175B" w:rsidRPr="00E95A22">
        <w:rPr>
          <w:rFonts w:ascii="Arial Narrow" w:hAnsi="Arial Narrow"/>
        </w:rPr>
        <w:t xml:space="preserve"> </w:t>
      </w:r>
      <w:r w:rsidRPr="00E95A22">
        <w:rPr>
          <w:rFonts w:ascii="Arial Narrow" w:hAnsi="Arial Narrow"/>
        </w:rPr>
        <w:t xml:space="preserve">€ </w:t>
      </w:r>
      <w:r w:rsidR="00B31030">
        <w:rPr>
          <w:rFonts w:ascii="Arial Narrow" w:hAnsi="Arial Narrow"/>
        </w:rPr>
        <w:t>/ osoba</w:t>
      </w:r>
    </w:p>
    <w:p w:rsidR="003F6039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Termín na zasielanie prihlášok je najneskôr </w:t>
      </w:r>
      <w:r w:rsidR="00BC0355" w:rsidRPr="00E95A22">
        <w:rPr>
          <w:rFonts w:ascii="Arial Narrow" w:hAnsi="Arial Narrow"/>
        </w:rPr>
        <w:t xml:space="preserve">týždeň pred </w:t>
      </w:r>
      <w:r w:rsidR="003634A6">
        <w:rPr>
          <w:rFonts w:ascii="Arial Narrow" w:hAnsi="Arial Narrow"/>
        </w:rPr>
        <w:t>konaním školenia</w:t>
      </w:r>
      <w:r w:rsidR="00B31030">
        <w:rPr>
          <w:rFonts w:ascii="Arial Narrow" w:hAnsi="Arial Narrow"/>
        </w:rPr>
        <w:t xml:space="preserve"> (t. j. do </w:t>
      </w:r>
      <w:r w:rsidR="0062277B">
        <w:rPr>
          <w:rFonts w:ascii="Arial Narrow" w:hAnsi="Arial Narrow"/>
        </w:rPr>
        <w:t>21</w:t>
      </w:r>
      <w:r w:rsidR="00B31030">
        <w:rPr>
          <w:rFonts w:ascii="Arial Narrow" w:hAnsi="Arial Narrow"/>
        </w:rPr>
        <w:t>.0</w:t>
      </w:r>
      <w:r w:rsidR="0062277B">
        <w:rPr>
          <w:rFonts w:ascii="Arial Narrow" w:hAnsi="Arial Narrow"/>
        </w:rPr>
        <w:t>2</w:t>
      </w:r>
      <w:r w:rsidR="00B31030">
        <w:rPr>
          <w:rFonts w:ascii="Arial Narrow" w:hAnsi="Arial Narrow"/>
        </w:rPr>
        <w:t>.20</w:t>
      </w:r>
      <w:r w:rsidR="0062277B">
        <w:rPr>
          <w:rFonts w:ascii="Arial Narrow" w:hAnsi="Arial Narrow"/>
        </w:rPr>
        <w:t>24</w:t>
      </w:r>
      <w:r w:rsidR="00B31030">
        <w:rPr>
          <w:rFonts w:ascii="Arial Narrow" w:hAnsi="Arial Narrow"/>
        </w:rPr>
        <w:t>)</w:t>
      </w:r>
    </w:p>
    <w:p w:rsidR="0062277B" w:rsidRDefault="00D67E16" w:rsidP="00BC0355">
      <w:pPr>
        <w:spacing w:after="0"/>
        <w:rPr>
          <w:rFonts w:ascii="Arial Narrow" w:hAnsi="Arial Narrow"/>
        </w:rPr>
      </w:pPr>
      <w:r w:rsidRPr="00D67E16">
        <w:rPr>
          <w:rFonts w:ascii="Arial Narrow" w:hAnsi="Arial Narrow"/>
        </w:rPr>
        <w:t>Ubytovanie</w:t>
      </w:r>
      <w:r w:rsidR="001330EF">
        <w:rPr>
          <w:rFonts w:ascii="Arial Narrow" w:hAnsi="Arial Narrow"/>
        </w:rPr>
        <w:t>, parkovanie</w:t>
      </w:r>
      <w:r w:rsidRPr="00D67E16">
        <w:rPr>
          <w:rFonts w:ascii="Arial Narrow" w:hAnsi="Arial Narrow"/>
        </w:rPr>
        <w:t xml:space="preserve"> a strava nie sú zabezpečené.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Maximálny počet účastníkov školenia: </w:t>
      </w:r>
      <w:r w:rsidR="0062277B">
        <w:rPr>
          <w:rFonts w:ascii="Arial Narrow" w:hAnsi="Arial Narrow"/>
        </w:rPr>
        <w:t>25</w:t>
      </w:r>
      <w:r w:rsidRPr="00E95A22">
        <w:rPr>
          <w:rFonts w:ascii="Arial Narrow" w:hAnsi="Arial Narr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>Organizátor: Akadémia finančnej správy, Finančné riaditeľstvo SR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B657EF" w:rsidRPr="0049561D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49561D">
        <w:rPr>
          <w:rFonts w:ascii="Arial Narrow" w:hAnsi="Arial Narrow"/>
          <w:b/>
          <w:u w:val="single"/>
        </w:rPr>
        <w:t xml:space="preserve">Cieľová skupina: </w:t>
      </w:r>
    </w:p>
    <w:p w:rsidR="00B31030" w:rsidRDefault="00B31030" w:rsidP="00BC0355">
      <w:pPr>
        <w:spacing w:after="0"/>
        <w:ind w:firstLine="708"/>
        <w:jc w:val="both"/>
        <w:rPr>
          <w:rFonts w:ascii="Arial Narrow" w:hAnsi="Arial Narrow"/>
        </w:rPr>
      </w:pPr>
      <w:r w:rsidRPr="00B31030">
        <w:rPr>
          <w:rFonts w:ascii="Arial Narrow" w:hAnsi="Arial Narrow"/>
        </w:rPr>
        <w:t>Daňové subjekty</w:t>
      </w:r>
      <w:r w:rsidR="00B92A7A">
        <w:rPr>
          <w:rFonts w:ascii="Arial Narrow" w:hAnsi="Arial Narrow"/>
        </w:rPr>
        <w:t>,</w:t>
      </w:r>
      <w:r w:rsidRPr="00B31030">
        <w:rPr>
          <w:rFonts w:ascii="Arial Narrow" w:hAnsi="Arial Narrow"/>
        </w:rPr>
        <w:t xml:space="preserve"> </w:t>
      </w:r>
      <w:r w:rsidR="00B92A7A" w:rsidRPr="00B92A7A">
        <w:rPr>
          <w:rFonts w:ascii="Arial Narrow" w:hAnsi="Arial Narrow"/>
        </w:rPr>
        <w:t xml:space="preserve">ktoré v rámci svojej činnosti prijímajú a/alebo odosielajú tovar podliehajúci spotrebnej dani a používajú systém EMCS, ktorý slúži na monitorovanie prepráv tovarov </w:t>
      </w:r>
      <w:r w:rsidR="00B92A7A">
        <w:rPr>
          <w:rFonts w:ascii="Arial Narrow" w:hAnsi="Arial Narrow"/>
        </w:rPr>
        <w:t xml:space="preserve">podliehajúcich spotrebnej dani </w:t>
      </w:r>
      <w:r w:rsidRPr="00B31030">
        <w:rPr>
          <w:rFonts w:ascii="Arial Narrow" w:hAnsi="Arial Narrow"/>
        </w:rPr>
        <w:t>a ďalšie osoby, ktoré sa potrebujú orientovať v danej problematike.</w:t>
      </w:r>
    </w:p>
    <w:p w:rsidR="00FA7E29" w:rsidRPr="00D0604F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D0604F">
        <w:rPr>
          <w:rFonts w:ascii="Arial Narrow" w:hAnsi="Arial Narrow"/>
          <w:highlight w:val="yell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 xml:space="preserve">Hlavný cieľ kurzu: </w:t>
      </w:r>
    </w:p>
    <w:p w:rsidR="00BC0355" w:rsidRPr="00B31030" w:rsidRDefault="00B31030" w:rsidP="00B31030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B31030">
        <w:rPr>
          <w:rFonts w:ascii="Arial Narrow" w:hAnsi="Arial Narrow"/>
        </w:rPr>
        <w:t xml:space="preserve">Poskytnúť účastníkom školenia základný prehľad a orientáciu v oblasti evidencie tovarov, monitorovania pohybu / prepráv tovarov podliehajúcich spotrebným daniam </w:t>
      </w:r>
      <w:r w:rsidR="00B92A7A" w:rsidRPr="00B92A7A">
        <w:rPr>
          <w:rFonts w:ascii="Arial Narrow" w:hAnsi="Arial Narrow"/>
        </w:rPr>
        <w:t xml:space="preserve">na území EÚ a daňovom území </w:t>
      </w:r>
      <w:r w:rsidR="00B92A7A">
        <w:rPr>
          <w:rFonts w:ascii="Arial Narrow" w:hAnsi="Arial Narrow"/>
        </w:rPr>
        <w:t xml:space="preserve">SR </w:t>
      </w:r>
      <w:r w:rsidRPr="00B31030">
        <w:rPr>
          <w:rFonts w:ascii="Arial Narrow" w:hAnsi="Arial Narrow"/>
        </w:rPr>
        <w:t>prostredníctvom elektronického systému EMCS.</w:t>
      </w:r>
    </w:p>
    <w:p w:rsidR="00B31030" w:rsidRDefault="00B31030" w:rsidP="00BC0355">
      <w:pPr>
        <w:spacing w:after="0"/>
        <w:rPr>
          <w:rFonts w:ascii="Arial Narrow" w:hAnsi="Arial Narrow"/>
          <w:b/>
          <w:u w:val="single"/>
        </w:rPr>
      </w:pPr>
    </w:p>
    <w:p w:rsidR="00FA7E2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Podrobný popis školenia a obsahová náplň:</w:t>
      </w:r>
    </w:p>
    <w:p w:rsidR="0099171A" w:rsidRPr="00E95A22" w:rsidRDefault="003F6039" w:rsidP="00BC0355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Školenie prebieha prezenčnou formou vo vzdelávacích priestoroch finančnej správy. 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99171A" w:rsidRPr="00B31030" w:rsidRDefault="0099171A" w:rsidP="00B31030">
      <w:pPr>
        <w:spacing w:after="0"/>
        <w:ind w:left="708"/>
        <w:rPr>
          <w:rFonts w:ascii="Arial Narrow" w:hAnsi="Arial Narrow"/>
          <w:b/>
        </w:rPr>
      </w:pPr>
      <w:r w:rsidRPr="00B31030">
        <w:rPr>
          <w:rFonts w:ascii="Arial Narrow" w:hAnsi="Arial Narrow"/>
          <w:b/>
        </w:rPr>
        <w:t>Obsah</w:t>
      </w:r>
      <w:r w:rsidR="00B31030">
        <w:rPr>
          <w:rFonts w:ascii="Arial Narrow" w:hAnsi="Arial Narrow"/>
          <w:b/>
        </w:rPr>
        <w:t>om</w:t>
      </w:r>
      <w:r w:rsidRPr="00B31030">
        <w:rPr>
          <w:rFonts w:ascii="Arial Narrow" w:hAnsi="Arial Narrow"/>
          <w:b/>
        </w:rPr>
        <w:t xml:space="preserve"> </w:t>
      </w:r>
      <w:r w:rsidR="00B31030" w:rsidRPr="00B31030">
        <w:rPr>
          <w:rFonts w:ascii="Arial Narrow" w:hAnsi="Arial Narrow"/>
          <w:b/>
        </w:rPr>
        <w:t>školenia</w:t>
      </w:r>
      <w:r w:rsidR="00B31030">
        <w:rPr>
          <w:rFonts w:ascii="Arial Narrow" w:hAnsi="Arial Narrow"/>
          <w:b/>
        </w:rPr>
        <w:t xml:space="preserve"> sú nasledujúce témy:</w:t>
      </w:r>
    </w:p>
    <w:p w:rsidR="00B92A7A" w:rsidRPr="00B92A7A" w:rsidRDefault="00DD7356" w:rsidP="00B92A7A">
      <w:pPr>
        <w:pStyle w:val="Odsekzoznamu"/>
        <w:numPr>
          <w:ilvl w:val="0"/>
          <w:numId w:val="7"/>
        </w:numPr>
        <w:spacing w:after="0" w:line="240" w:lineRule="auto"/>
        <w:contextualSpacing w:val="0"/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P</w:t>
      </w:r>
      <w:r w:rsidR="00B92A7A" w:rsidRPr="00B92A7A">
        <w:rPr>
          <w:rFonts w:ascii="Arial Narrow" w:hAnsi="Arial Narrow"/>
        </w:rPr>
        <w:t>rávna úprava pre systém EMCS – zavedenie a uplatňovanie systému EMCS v EÚ a</w:t>
      </w:r>
      <w:r w:rsidR="00B92A7A">
        <w:rPr>
          <w:rFonts w:ascii="Arial Narrow" w:hAnsi="Arial Narrow"/>
        </w:rPr>
        <w:t xml:space="preserve"> na</w:t>
      </w:r>
      <w:r w:rsidR="00B92A7A" w:rsidRPr="00B92A7A">
        <w:rPr>
          <w:rFonts w:ascii="Arial Narrow" w:hAnsi="Arial Narrow"/>
        </w:rPr>
        <w:t> daňovom území SR</w:t>
      </w:r>
    </w:p>
    <w:p w:rsidR="00B92A7A" w:rsidRPr="00B92A7A" w:rsidRDefault="00DD7356" w:rsidP="00B92A7A">
      <w:pPr>
        <w:pStyle w:val="Odsekzoznamu"/>
        <w:numPr>
          <w:ilvl w:val="0"/>
          <w:numId w:val="7"/>
        </w:numPr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92A7A" w:rsidRPr="00B92A7A">
        <w:rPr>
          <w:rFonts w:ascii="Arial Narrow" w:hAnsi="Arial Narrow"/>
        </w:rPr>
        <w:t>latná legislatívna úprava pre spotrebné dane v súvislosti s prepravami tovarov podliehajúcich spotrebným daniam - daňové subjekty, predmet dane, daňové režimy – pozastavenie dane/daňový voľný obeh, postup pri preprave tovaru podliehajúceho spotrebnej dani na území EÚ a daňovom území</w:t>
      </w:r>
    </w:p>
    <w:p w:rsidR="00B92A7A" w:rsidRPr="00B92A7A" w:rsidRDefault="00DD7356" w:rsidP="00B92A7A">
      <w:pPr>
        <w:pStyle w:val="Odsekzoznamu"/>
        <w:numPr>
          <w:ilvl w:val="0"/>
          <w:numId w:val="7"/>
        </w:numPr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B92A7A" w:rsidRPr="00B92A7A">
        <w:rPr>
          <w:rFonts w:ascii="Arial Narrow" w:hAnsi="Arial Narrow"/>
        </w:rPr>
        <w:t>yužívanie systému EMCS pri prepravách tovarov v pozastavení – vyhotovovanie elektronických dokumentov pri začatí prepravy a ukončení prepravy, typy elektronických správ</w:t>
      </w:r>
    </w:p>
    <w:p w:rsidR="00B92A7A" w:rsidRPr="00B92A7A" w:rsidRDefault="00DD7356" w:rsidP="00B92A7A">
      <w:pPr>
        <w:pStyle w:val="Odsekzoznamu"/>
        <w:numPr>
          <w:ilvl w:val="0"/>
          <w:numId w:val="7"/>
        </w:numPr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B92A7A" w:rsidRPr="00B92A7A">
        <w:rPr>
          <w:rFonts w:ascii="Arial Narrow" w:hAnsi="Arial Narrow"/>
        </w:rPr>
        <w:t>edostupnosť systému EMCS</w:t>
      </w:r>
    </w:p>
    <w:p w:rsidR="00B92A7A" w:rsidRPr="00B92A7A" w:rsidRDefault="00DD7356" w:rsidP="00B92A7A">
      <w:pPr>
        <w:pStyle w:val="Odsekzoznamu"/>
        <w:numPr>
          <w:ilvl w:val="0"/>
          <w:numId w:val="7"/>
        </w:numPr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92A7A" w:rsidRPr="00B92A7A">
        <w:rPr>
          <w:rFonts w:ascii="Arial Narrow" w:hAnsi="Arial Narrow"/>
        </w:rPr>
        <w:t>odmienky využívania systému EMCS</w:t>
      </w:r>
    </w:p>
    <w:p w:rsidR="00B92A7A" w:rsidRPr="00B92A7A" w:rsidRDefault="00DD7356" w:rsidP="00B92A7A">
      <w:pPr>
        <w:pStyle w:val="Odsekzoznamu"/>
        <w:numPr>
          <w:ilvl w:val="0"/>
          <w:numId w:val="7"/>
        </w:numPr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92A7A" w:rsidRPr="00B92A7A">
        <w:rPr>
          <w:rFonts w:ascii="Arial Narrow" w:hAnsi="Arial Narrow"/>
        </w:rPr>
        <w:t>raktické príklady</w:t>
      </w:r>
    </w:p>
    <w:bookmarkEnd w:id="0"/>
    <w:p w:rsidR="00B31030" w:rsidRDefault="00B31030" w:rsidP="00BC0355">
      <w:pPr>
        <w:widowControl w:val="0"/>
        <w:spacing w:after="0"/>
        <w:rPr>
          <w:rFonts w:ascii="Arial Narrow" w:hAnsi="Arial Narrow"/>
          <w:b/>
          <w:u w:val="single"/>
        </w:rPr>
      </w:pPr>
    </w:p>
    <w:p w:rsidR="003F6039" w:rsidRPr="00E95A22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Lektorské obsadenie:</w:t>
      </w:r>
    </w:p>
    <w:p w:rsidR="003F6039" w:rsidRPr="00E95A22" w:rsidRDefault="003F6039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>Lektori finančnej správy, ktorí sú zároveň odborníci s dlhodobou praxou vo finančnej správe.</w:t>
      </w:r>
    </w:p>
    <w:p w:rsidR="003F6039" w:rsidRPr="00D0604F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E95A22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Prihlásenie na školenie:</w:t>
      </w:r>
    </w:p>
    <w:p w:rsidR="003F6039" w:rsidRPr="001330EF" w:rsidRDefault="0067748C" w:rsidP="001330EF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 w:rsidRPr="001330EF">
        <w:rPr>
          <w:rFonts w:ascii="Arial Narrow" w:hAnsi="Arial Narrow"/>
        </w:rPr>
        <w:t>v</w:t>
      </w:r>
      <w:r w:rsidR="007D31E8" w:rsidRPr="001330EF">
        <w:rPr>
          <w:rFonts w:ascii="Arial Narrow" w:hAnsi="Arial Narrow"/>
        </w:rPr>
        <w:t xml:space="preserve">yplnenie prihlášky a zaslanie na e-mailovú adresu: </w:t>
      </w:r>
      <w:hyperlink r:id="rId5" w:history="1">
        <w:r w:rsidR="005F5D1A" w:rsidRPr="001330EF">
          <w:rPr>
            <w:rStyle w:val="Hypertextovprepojenie"/>
            <w:rFonts w:ascii="Arial Narrow" w:hAnsi="Arial Narrow"/>
          </w:rPr>
          <w:t>vzdelavanie@financnasprava.sk</w:t>
        </w:r>
      </w:hyperlink>
      <w:r w:rsidR="007D31E8" w:rsidRPr="001330EF">
        <w:rPr>
          <w:rFonts w:ascii="Arial Narrow" w:hAnsi="Arial Narrow"/>
        </w:rPr>
        <w:t xml:space="preserve"> </w:t>
      </w:r>
    </w:p>
    <w:p w:rsidR="00B31030" w:rsidRPr="001330EF" w:rsidRDefault="00B31030" w:rsidP="00E068E7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 w:rsidRPr="001330EF">
        <w:rPr>
          <w:rFonts w:ascii="Arial Narrow" w:hAnsi="Arial Narrow"/>
        </w:rPr>
        <w:t xml:space="preserve">prostredníctvom stránky </w:t>
      </w:r>
      <w:hyperlink r:id="rId6" w:history="1">
        <w:r w:rsidRPr="001330EF">
          <w:rPr>
            <w:rStyle w:val="Hypertextovprepojenie"/>
            <w:rFonts w:ascii="Arial Narrow" w:hAnsi="Arial Narrow"/>
          </w:rPr>
          <w:t>www.skolenia.sk</w:t>
        </w:r>
      </w:hyperlink>
      <w:r w:rsidRPr="001330EF">
        <w:rPr>
          <w:rFonts w:ascii="Arial Narrow" w:hAnsi="Arial Narrow"/>
        </w:rPr>
        <w:t xml:space="preserve"> a následne Vám bude zaslaná e-mailom prihláška na vyplnenie a spätné zaslanie na e-mailovú adresu:</w:t>
      </w:r>
      <w:r w:rsidR="001330EF" w:rsidRPr="001330EF">
        <w:rPr>
          <w:rFonts w:ascii="Arial Narrow" w:hAnsi="Arial Narrow"/>
        </w:rPr>
        <w:t xml:space="preserve"> </w:t>
      </w:r>
      <w:hyperlink r:id="rId7" w:history="1">
        <w:r w:rsidRPr="001330EF">
          <w:rPr>
            <w:rStyle w:val="Hypertextovprepojenie"/>
            <w:rFonts w:ascii="Arial Narrow" w:hAnsi="Arial Narrow"/>
          </w:rPr>
          <w:t>vzdelavanie@financnasprava.sk</w:t>
        </w:r>
      </w:hyperlink>
    </w:p>
    <w:p w:rsidR="00B74F8D" w:rsidRPr="00E95A22" w:rsidRDefault="00B31030" w:rsidP="00B31030">
      <w:pPr>
        <w:pStyle w:val="Odsekzoznamu"/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  </w:t>
      </w: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083A1DF4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D00"/>
    <w:multiLevelType w:val="hybridMultilevel"/>
    <w:tmpl w:val="1A1645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C1F69"/>
    <w:multiLevelType w:val="hybridMultilevel"/>
    <w:tmpl w:val="8D543EC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2623E3"/>
    <w:multiLevelType w:val="hybridMultilevel"/>
    <w:tmpl w:val="E96A277A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C5596"/>
    <w:rsid w:val="000D518F"/>
    <w:rsid w:val="001330EF"/>
    <w:rsid w:val="001A175B"/>
    <w:rsid w:val="001A4CE7"/>
    <w:rsid w:val="001A792B"/>
    <w:rsid w:val="00236EA0"/>
    <w:rsid w:val="00307983"/>
    <w:rsid w:val="003634A6"/>
    <w:rsid w:val="003F6039"/>
    <w:rsid w:val="00402A8A"/>
    <w:rsid w:val="004120F3"/>
    <w:rsid w:val="004456D8"/>
    <w:rsid w:val="0049561D"/>
    <w:rsid w:val="004B3875"/>
    <w:rsid w:val="004B5EDC"/>
    <w:rsid w:val="005F5D1A"/>
    <w:rsid w:val="0062277B"/>
    <w:rsid w:val="00651CB7"/>
    <w:rsid w:val="0067748C"/>
    <w:rsid w:val="006A0170"/>
    <w:rsid w:val="006F53B6"/>
    <w:rsid w:val="00792286"/>
    <w:rsid w:val="007D31E8"/>
    <w:rsid w:val="007F4541"/>
    <w:rsid w:val="00805135"/>
    <w:rsid w:val="008E58C6"/>
    <w:rsid w:val="0099171A"/>
    <w:rsid w:val="009B30FD"/>
    <w:rsid w:val="00B31030"/>
    <w:rsid w:val="00B657EF"/>
    <w:rsid w:val="00B74F8D"/>
    <w:rsid w:val="00B92A7A"/>
    <w:rsid w:val="00BA2764"/>
    <w:rsid w:val="00BC0355"/>
    <w:rsid w:val="00BD017C"/>
    <w:rsid w:val="00BE014C"/>
    <w:rsid w:val="00CC1AAA"/>
    <w:rsid w:val="00CC474B"/>
    <w:rsid w:val="00CD10B0"/>
    <w:rsid w:val="00CE1EC7"/>
    <w:rsid w:val="00D0604F"/>
    <w:rsid w:val="00D67E16"/>
    <w:rsid w:val="00DD7356"/>
    <w:rsid w:val="00E10FE9"/>
    <w:rsid w:val="00E95A22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3C1F"/>
  <w15:docId w15:val="{F606DE7A-EB03-410C-99F7-9F0C783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e@financnasp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enia.sk" TargetMode="External"/><Relationship Id="rId5" Type="http://schemas.openxmlformats.org/officeDocument/2006/relationships/hyperlink" Target="mailto:vzdelavanie@financnaspr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kpt.</cp:lastModifiedBy>
  <cp:revision>7</cp:revision>
  <cp:lastPrinted>2018-04-04T14:24:00Z</cp:lastPrinted>
  <dcterms:created xsi:type="dcterms:W3CDTF">2018-08-09T09:55:00Z</dcterms:created>
  <dcterms:modified xsi:type="dcterms:W3CDTF">2024-01-22T08:58:00Z</dcterms:modified>
</cp:coreProperties>
</file>